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CBA6" w14:textId="509170E1" w:rsidR="00B90F11" w:rsidRDefault="00B90F11" w:rsidP="00270E0C">
      <w:p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color w:val="444444"/>
          <w:sz w:val="42"/>
          <w:szCs w:val="42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A43942" wp14:editId="3CD7481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68550" cy="1010285"/>
            <wp:effectExtent l="0" t="0" r="0" b="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24BCA" w14:textId="77777777" w:rsidR="00B90F11" w:rsidRDefault="00B90F11" w:rsidP="00270E0C">
      <w:p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color w:val="444444"/>
          <w:sz w:val="42"/>
          <w:szCs w:val="42"/>
          <w:lang w:eastAsia="en-GB"/>
        </w:rPr>
      </w:pPr>
    </w:p>
    <w:p w14:paraId="5313D99F" w14:textId="77777777" w:rsidR="00B90F11" w:rsidRDefault="00B90F11" w:rsidP="00270E0C">
      <w:p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color w:val="444444"/>
          <w:sz w:val="42"/>
          <w:szCs w:val="42"/>
          <w:lang w:eastAsia="en-GB"/>
        </w:rPr>
      </w:pPr>
    </w:p>
    <w:p w14:paraId="34A9A031" w14:textId="77777777" w:rsidR="00B90F11" w:rsidRDefault="00B90F11" w:rsidP="00270E0C">
      <w:p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color w:val="444444"/>
          <w:sz w:val="42"/>
          <w:szCs w:val="42"/>
          <w:lang w:eastAsia="en-GB"/>
        </w:rPr>
      </w:pPr>
    </w:p>
    <w:p w14:paraId="4FD8D817" w14:textId="77777777" w:rsidR="00B90F11" w:rsidRPr="00DB2366" w:rsidRDefault="00B90F11" w:rsidP="00B90F11">
      <w:pPr>
        <w:shd w:val="clear" w:color="auto" w:fill="FFFFFF"/>
        <w:spacing w:before="48"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444444"/>
          <w:sz w:val="42"/>
          <w:szCs w:val="42"/>
          <w:lang w:eastAsia="en-GB"/>
        </w:rPr>
      </w:pPr>
      <w:r w:rsidRPr="00DB2366">
        <w:rPr>
          <w:rFonts w:ascii="Arial" w:eastAsia="Times New Roman" w:hAnsi="Arial" w:cs="Arial"/>
          <w:b/>
          <w:bCs/>
          <w:color w:val="444444"/>
          <w:sz w:val="42"/>
          <w:szCs w:val="42"/>
          <w:lang w:eastAsia="en-GB"/>
        </w:rPr>
        <w:t>Tradesperson Parking Waiver</w:t>
      </w:r>
    </w:p>
    <w:p w14:paraId="27BF7B95" w14:textId="42B90A9C" w:rsidR="00270E0C" w:rsidRPr="00DB2366" w:rsidRDefault="00270E0C" w:rsidP="00B90F11">
      <w:pPr>
        <w:shd w:val="clear" w:color="auto" w:fill="FFFFFF"/>
        <w:spacing w:before="48"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444444"/>
          <w:sz w:val="42"/>
          <w:szCs w:val="42"/>
          <w:lang w:eastAsia="en-GB"/>
        </w:rPr>
      </w:pPr>
      <w:r w:rsidRPr="00DB2366">
        <w:rPr>
          <w:rFonts w:ascii="Arial" w:eastAsia="Times New Roman" w:hAnsi="Arial" w:cs="Arial"/>
          <w:b/>
          <w:bCs/>
          <w:color w:val="444444"/>
          <w:sz w:val="42"/>
          <w:szCs w:val="42"/>
          <w:lang w:eastAsia="en-GB"/>
        </w:rPr>
        <w:t>Terms &amp; Conditions</w:t>
      </w:r>
    </w:p>
    <w:p w14:paraId="355E2B54" w14:textId="77777777" w:rsidR="00B90F11" w:rsidRPr="00DB2366" w:rsidRDefault="00B90F11" w:rsidP="00B90F1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</w:p>
    <w:p w14:paraId="041F1230" w14:textId="3BA7F491" w:rsidR="00270E0C" w:rsidRPr="00DB2366" w:rsidRDefault="00270E0C" w:rsidP="00B90F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A waiver will not be issued without payment.</w:t>
      </w:r>
    </w:p>
    <w:p w14:paraId="7708FCD3" w14:textId="77777777" w:rsidR="00B90F11" w:rsidRPr="00DB2366" w:rsidRDefault="00B90F11" w:rsidP="00B90F1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</w:p>
    <w:p w14:paraId="3DDB625C" w14:textId="2ED827EF" w:rsidR="00592590" w:rsidRPr="00DB2366" w:rsidRDefault="00270E0C" w:rsidP="00B90F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Waivers are vehicle registration and street specific; they are not transferable.</w:t>
      </w:r>
      <w:r w:rsidR="00592590"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 You must not park anywhere other than the location specified</w:t>
      </w:r>
      <w:r w:rsidR="001A1BD4"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.</w:t>
      </w:r>
    </w:p>
    <w:p w14:paraId="3580CA46" w14:textId="77777777" w:rsidR="00B90F11" w:rsidRPr="00DB2366" w:rsidRDefault="00B90F11" w:rsidP="00B90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</w:p>
    <w:p w14:paraId="4C01CF3C" w14:textId="37C1F1F8" w:rsidR="001A1BD4" w:rsidRPr="00DB2366" w:rsidRDefault="001A1BD4" w:rsidP="00B90F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A Penalty Charge Notice</w:t>
      </w:r>
      <w:r w:rsidR="009A7B5A"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 may be</w:t>
      </w: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 issued for failing to have a valid waiver for the location and vehicle specified will not be waived and will need to be challenged as per the reasons you feel it was issued incorrectly.</w:t>
      </w:r>
    </w:p>
    <w:p w14:paraId="266C991A" w14:textId="77777777" w:rsidR="00B90F11" w:rsidRPr="00DB2366" w:rsidRDefault="00B90F11" w:rsidP="00B90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</w:p>
    <w:p w14:paraId="013E49AF" w14:textId="695EE19B" w:rsidR="00270E0C" w:rsidRPr="00DB2366" w:rsidRDefault="00270E0C" w:rsidP="00B90F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The vehicle must be essential to site for the work required.</w:t>
      </w:r>
    </w:p>
    <w:p w14:paraId="7801EE5E" w14:textId="77777777" w:rsidR="00B90F11" w:rsidRPr="00DB2366" w:rsidRDefault="00B90F11" w:rsidP="00B90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</w:p>
    <w:p w14:paraId="4D9D5FEB" w14:textId="7D805290" w:rsidR="00270E0C" w:rsidRPr="00DB2366" w:rsidRDefault="00270E0C" w:rsidP="00B90F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Issued on a case-by-case basis, </w:t>
      </w:r>
      <w:r w:rsidR="00B90F11"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there</w:t>
      </w: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 is no guarantee that </w:t>
      </w:r>
      <w:r w:rsidR="00E63F2E"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a waiver will </w:t>
      </w: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be given, even if you may have had one previously</w:t>
      </w:r>
      <w:r w:rsidR="00B90F11"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.</w:t>
      </w:r>
    </w:p>
    <w:p w14:paraId="5486D496" w14:textId="77777777" w:rsidR="00B90F11" w:rsidRPr="00DB2366" w:rsidRDefault="00B90F11" w:rsidP="00B90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</w:p>
    <w:p w14:paraId="25C9B562" w14:textId="025FC978" w:rsidR="00B90F11" w:rsidRPr="00DB2366" w:rsidRDefault="00270E0C" w:rsidP="00B90F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Waivers will not be given and will not allow you to park on loading bans (kerb markings), disabled bays, taxi ranks, bus stops,</w:t>
      </w:r>
      <w:r w:rsidR="0056219D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 dropped kerbs,</w:t>
      </w: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 police and any other bay for a specific class of vehicle or suspended bays and closed roads.</w:t>
      </w:r>
    </w:p>
    <w:p w14:paraId="1253F4C4" w14:textId="77777777" w:rsidR="00B90F11" w:rsidRPr="00DB2366" w:rsidRDefault="00B90F11" w:rsidP="00B90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</w:p>
    <w:p w14:paraId="1DC9A402" w14:textId="25F46DA6" w:rsidR="00270E0C" w:rsidRPr="00DB2366" w:rsidRDefault="00270E0C" w:rsidP="00B90F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The waiver allows you to park in resident bays, in limited wait bays and on-street pay &amp; display areas, we can also give due consideration to parking on a </w:t>
      </w:r>
      <w:r w:rsidR="00B90F11"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single/double yellow line(s)</w:t>
      </w: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 and loading bays.</w:t>
      </w:r>
    </w:p>
    <w:p w14:paraId="48AD10DC" w14:textId="77777777" w:rsidR="00B90F11" w:rsidRPr="00DB2366" w:rsidRDefault="00B90F11" w:rsidP="00B90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</w:p>
    <w:p w14:paraId="5BA598FF" w14:textId="0AE89A23" w:rsidR="00270E0C" w:rsidRPr="00DB2366" w:rsidRDefault="00270E0C" w:rsidP="00B90F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An Enforcement Officer has the right to ask you to move.</w:t>
      </w:r>
    </w:p>
    <w:p w14:paraId="186DF5BA" w14:textId="77777777" w:rsidR="00B90F11" w:rsidRPr="00DB2366" w:rsidRDefault="00B90F11" w:rsidP="00B90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</w:p>
    <w:p w14:paraId="39DBF0A3" w14:textId="77777777" w:rsidR="00270E0C" w:rsidRPr="00DB2366" w:rsidRDefault="00270E0C" w:rsidP="00B90F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The Council reserve the right to withdraw any waiver found to have been improperly applied for or misused.</w:t>
      </w:r>
    </w:p>
    <w:p w14:paraId="240F7479" w14:textId="2D1F3EC4" w:rsidR="0016179B" w:rsidRPr="00DB2366" w:rsidRDefault="0016179B">
      <w:pPr>
        <w:rPr>
          <w:rFonts w:ascii="Arial" w:hAnsi="Arial" w:cs="Arial"/>
        </w:rPr>
      </w:pPr>
    </w:p>
    <w:p w14:paraId="22B7A74B" w14:textId="7232A08C" w:rsidR="00B90F11" w:rsidRPr="00DB2366" w:rsidRDefault="00B90F11">
      <w:pPr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Vehicles not required to have a waiver when carrying out specific works:</w:t>
      </w:r>
    </w:p>
    <w:p w14:paraId="145F72F3" w14:textId="4DF61FEB" w:rsidR="00B90F11" w:rsidRPr="00DB2366" w:rsidRDefault="00B90F11" w:rsidP="00B90F11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Liveried Removal Vehicles</w:t>
      </w:r>
    </w:p>
    <w:p w14:paraId="763355DB" w14:textId="5E9E40DB" w:rsidR="00B90F11" w:rsidRPr="00DB2366" w:rsidRDefault="00B90F11" w:rsidP="00B90F11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Scaffolding Vehicles</w:t>
      </w:r>
    </w:p>
    <w:p w14:paraId="2C15393D" w14:textId="1F51721F" w:rsidR="00B90F11" w:rsidRPr="00DB2366" w:rsidRDefault="00B90F11" w:rsidP="00B90F11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DB2366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Emergency Utility Vehicles</w:t>
      </w:r>
    </w:p>
    <w:p w14:paraId="3D946543" w14:textId="77777777" w:rsidR="00270E0C" w:rsidRPr="00DB2366" w:rsidRDefault="00270E0C">
      <w:pPr>
        <w:rPr>
          <w:rFonts w:ascii="Arial" w:hAnsi="Arial" w:cs="Arial"/>
        </w:rPr>
      </w:pPr>
    </w:p>
    <w:sectPr w:rsidR="00270E0C" w:rsidRPr="00DB2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DE05" w14:textId="77777777" w:rsidR="00B90F11" w:rsidRDefault="00B90F11" w:rsidP="00B90F11">
      <w:pPr>
        <w:spacing w:after="0" w:line="240" w:lineRule="auto"/>
      </w:pPr>
      <w:r>
        <w:separator/>
      </w:r>
    </w:p>
  </w:endnote>
  <w:endnote w:type="continuationSeparator" w:id="0">
    <w:p w14:paraId="67CED7B7" w14:textId="77777777" w:rsidR="00B90F11" w:rsidRDefault="00B90F11" w:rsidP="00B9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4E26" w14:textId="77777777" w:rsidR="00B90F11" w:rsidRDefault="00B90F11" w:rsidP="00B90F11">
      <w:pPr>
        <w:spacing w:after="0" w:line="240" w:lineRule="auto"/>
      </w:pPr>
      <w:r>
        <w:separator/>
      </w:r>
    </w:p>
  </w:footnote>
  <w:footnote w:type="continuationSeparator" w:id="0">
    <w:p w14:paraId="12C84087" w14:textId="77777777" w:rsidR="00B90F11" w:rsidRDefault="00B90F11" w:rsidP="00B90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C16"/>
    <w:multiLevelType w:val="multilevel"/>
    <w:tmpl w:val="2840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B51B1"/>
    <w:multiLevelType w:val="multilevel"/>
    <w:tmpl w:val="91CA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793320">
    <w:abstractNumId w:val="1"/>
  </w:num>
  <w:num w:numId="2" w16cid:durableId="13371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0C"/>
    <w:rsid w:val="0016179B"/>
    <w:rsid w:val="001A1BD4"/>
    <w:rsid w:val="00270E0C"/>
    <w:rsid w:val="002B1209"/>
    <w:rsid w:val="0056219D"/>
    <w:rsid w:val="00592590"/>
    <w:rsid w:val="008B37D5"/>
    <w:rsid w:val="009A7B5A"/>
    <w:rsid w:val="00B90F11"/>
    <w:rsid w:val="00C8143B"/>
    <w:rsid w:val="00DB2366"/>
    <w:rsid w:val="00E36F45"/>
    <w:rsid w:val="00E6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AF99B"/>
  <w15:chartTrackingRefBased/>
  <w15:docId w15:val="{E7865EA8-C2FF-4136-A53B-50B4FA4A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0E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0E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0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F11"/>
  </w:style>
  <w:style w:type="paragraph" w:styleId="Footer">
    <w:name w:val="footer"/>
    <w:basedOn w:val="Normal"/>
    <w:link w:val="FooterChar"/>
    <w:uiPriority w:val="99"/>
    <w:unhideWhenUsed/>
    <w:rsid w:val="00B90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F11"/>
  </w:style>
  <w:style w:type="paragraph" w:styleId="ListParagraph">
    <w:name w:val="List Paragraph"/>
    <w:basedOn w:val="Normal"/>
    <w:uiPriority w:val="34"/>
    <w:qFormat/>
    <w:rsid w:val="00B9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5B1E313CB334193E81CF763BFB958" ma:contentTypeVersion="13" ma:contentTypeDescription="Create a new document." ma:contentTypeScope="" ma:versionID="8f7b75713ebd47012ed850244a8bc17f">
  <xsd:schema xmlns:xsd="http://www.w3.org/2001/XMLSchema" xmlns:xs="http://www.w3.org/2001/XMLSchema" xmlns:p="http://schemas.microsoft.com/office/2006/metadata/properties" xmlns:ns2="4b27a127-32c4-4418-b6df-a81fba4d2c8f" xmlns:ns3="3de6b943-63c2-40ff-bf1d-afe2d4403b54" targetNamespace="http://schemas.microsoft.com/office/2006/metadata/properties" ma:root="true" ma:fieldsID="f4ba083f009b79a1de57e13cbd57ca98" ns2:_="" ns3:_="">
    <xsd:import namespace="4b27a127-32c4-4418-b6df-a81fba4d2c8f"/>
    <xsd:import namespace="3de6b943-63c2-40ff-bf1d-afe2d4403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7a127-32c4-4418-b6df-a81fba4d2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6b943-63c2-40ff-bf1d-afe2d4403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e6b943-63c2-40ff-bf1d-afe2d4403b54">
      <UserInfo>
        <DisplayName>Anita Moore</DisplayName>
        <AccountId>47</AccountId>
        <AccountType/>
      </UserInfo>
      <UserInfo>
        <DisplayName>Molly Pallister</DisplayName>
        <AccountId>59</AccountId>
        <AccountType/>
      </UserInfo>
      <UserInfo>
        <DisplayName>Kelly Polley</DisplayName>
        <AccountId>57</AccountId>
        <AccountType/>
      </UserInfo>
      <UserInfo>
        <DisplayName>Elizabeth Murray</DisplayName>
        <AccountId>18</AccountId>
        <AccountType/>
      </UserInfo>
      <UserInfo>
        <DisplayName>Nicholas Mowlem</DisplayName>
        <AccountId>60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C95EF-BA0F-49EE-B64A-E84775EC5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7a127-32c4-4418-b6df-a81fba4d2c8f"/>
    <ds:schemaRef ds:uri="3de6b943-63c2-40ff-bf1d-afe2d4403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15E03-5C50-4B34-9297-62D96AD3F866}">
  <ds:schemaRefs>
    <ds:schemaRef ds:uri="http://schemas.microsoft.com/office/2006/metadata/properties"/>
    <ds:schemaRef ds:uri="http://schemas.microsoft.com/office/infopath/2007/PartnerControls"/>
    <ds:schemaRef ds:uri="3de6b943-63c2-40ff-bf1d-afe2d4403b54"/>
  </ds:schemaRefs>
</ds:datastoreItem>
</file>

<file path=customXml/itemProps3.xml><?xml version="1.0" encoding="utf-8"?>
<ds:datastoreItem xmlns:ds="http://schemas.openxmlformats.org/officeDocument/2006/customXml" ds:itemID="{310AD1DC-F9F8-4A21-9DC6-39F9FB474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Murray</dc:creator>
  <cp:keywords/>
  <dc:description/>
  <cp:lastModifiedBy>Anita Moore</cp:lastModifiedBy>
  <cp:revision>2</cp:revision>
  <dcterms:created xsi:type="dcterms:W3CDTF">2024-01-10T09:30:00Z</dcterms:created>
  <dcterms:modified xsi:type="dcterms:W3CDTF">2024-01-10T09:30:00Z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0x0101008215B1E313CB334193E81CF763BFB958</vt:lpwstr>
  </property>
</Properties>
</file>